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6F6B" w14:textId="260A702C" w:rsidR="004F1CBE" w:rsidRPr="00647FF0" w:rsidRDefault="004F1CBE" w:rsidP="004F1CBE">
      <w:pPr>
        <w:pStyle w:val="11"/>
        <w:keepNext/>
        <w:keepLines/>
        <w:shd w:val="clear" w:color="auto" w:fill="auto"/>
        <w:spacing w:after="277" w:line="310" w:lineRule="exact"/>
        <w:ind w:right="80"/>
        <w:rPr>
          <w:lang w:val="uk-UA"/>
        </w:rPr>
      </w:pPr>
      <w:bookmarkStart w:id="0" w:name="bookmark0"/>
      <w:r w:rsidRPr="004F1CBE">
        <w:rPr>
          <w:color w:val="000000"/>
          <w:lang w:val="uk-UA"/>
        </w:rPr>
        <w:t>ПРОФСПІЛКА ПРАЦІВНИКІВ ОСВІТИ І НАУКИ УКРАЇНИ</w:t>
      </w:r>
      <w:bookmarkEnd w:id="0"/>
    </w:p>
    <w:p w14:paraId="56E1320A" w14:textId="77777777" w:rsidR="004F1CBE" w:rsidRPr="00381C5E" w:rsidRDefault="004F1CBE" w:rsidP="00381C5E">
      <w:pPr>
        <w:pStyle w:val="1"/>
        <w:shd w:val="clear" w:color="auto" w:fill="auto"/>
        <w:spacing w:before="0" w:after="613"/>
        <w:ind w:right="-1" w:firstLine="0"/>
        <w:jc w:val="center"/>
        <w:rPr>
          <w:color w:val="000000"/>
          <w:lang w:val="uk-UA"/>
        </w:rPr>
      </w:pPr>
      <w:r w:rsidRPr="004F1CBE">
        <w:rPr>
          <w:color w:val="000000"/>
          <w:lang w:val="uk-UA"/>
        </w:rPr>
        <w:t xml:space="preserve">КОМІТЕТ ЗАПОРІЗЬКОЇ ОБЛАСНОЇ ОРГАНІЗАЦІЇ </w:t>
      </w:r>
      <w:r w:rsidR="00381C5E">
        <w:rPr>
          <w:color w:val="000000"/>
          <w:lang w:val="uk-UA"/>
        </w:rPr>
        <w:t xml:space="preserve">                         </w:t>
      </w:r>
      <w:r w:rsidRPr="004F1CBE">
        <w:rPr>
          <w:color w:val="000000"/>
          <w:lang w:val="uk-UA"/>
        </w:rPr>
        <w:t xml:space="preserve">ПРОФСПІЛКИ ПРАЦІВНИКІВ </w:t>
      </w:r>
      <w:r w:rsidR="00381C5E">
        <w:rPr>
          <w:color w:val="000000"/>
          <w:lang w:val="uk-UA"/>
        </w:rPr>
        <w:t xml:space="preserve"> </w:t>
      </w:r>
      <w:r w:rsidRPr="004F1CBE">
        <w:rPr>
          <w:color w:val="000000"/>
          <w:lang w:val="uk-UA"/>
        </w:rPr>
        <w:t>ОСВІТИ І НАУКИ УКРАЇНИ</w:t>
      </w:r>
    </w:p>
    <w:p w14:paraId="18497F21" w14:textId="77777777" w:rsidR="004F1CBE" w:rsidRPr="002A0F0B" w:rsidRDefault="004F1CBE" w:rsidP="004F1CBE">
      <w:pPr>
        <w:pStyle w:val="20"/>
        <w:keepNext/>
        <w:keepLines/>
        <w:shd w:val="clear" w:color="auto" w:fill="auto"/>
        <w:spacing w:before="0" w:after="266" w:line="310" w:lineRule="exact"/>
        <w:ind w:left="3820"/>
        <w:rPr>
          <w:lang w:val="uk-UA"/>
        </w:rPr>
      </w:pPr>
      <w:bookmarkStart w:id="1" w:name="bookmark1"/>
      <w:r w:rsidRPr="004F1CBE">
        <w:rPr>
          <w:color w:val="000000"/>
          <w:lang w:val="uk-UA"/>
        </w:rPr>
        <w:t>ПЛЕНУМ</w:t>
      </w:r>
      <w:bookmarkEnd w:id="1"/>
    </w:p>
    <w:p w14:paraId="569ED221" w14:textId="77777777" w:rsidR="004F1CBE" w:rsidRPr="002A0F0B" w:rsidRDefault="004F1CBE" w:rsidP="004F1CBE">
      <w:pPr>
        <w:pStyle w:val="30"/>
        <w:keepNext/>
        <w:keepLines/>
        <w:shd w:val="clear" w:color="auto" w:fill="auto"/>
        <w:spacing w:before="0" w:after="288" w:line="280" w:lineRule="exact"/>
        <w:ind w:left="3280"/>
        <w:rPr>
          <w:lang w:val="uk-UA"/>
        </w:rPr>
      </w:pPr>
      <w:bookmarkStart w:id="2" w:name="bookmark2"/>
      <w:r w:rsidRPr="004F1CBE">
        <w:rPr>
          <w:rStyle w:val="33pt"/>
        </w:rPr>
        <w:t>ПОСТАНОВА</w:t>
      </w:r>
      <w:bookmarkEnd w:id="2"/>
    </w:p>
    <w:p w14:paraId="25F01E39" w14:textId="77777777" w:rsidR="004F1CBE" w:rsidRPr="004F1CBE" w:rsidRDefault="004F1CBE" w:rsidP="004F1CBE">
      <w:pPr>
        <w:pStyle w:val="22"/>
        <w:shd w:val="clear" w:color="auto" w:fill="auto"/>
        <w:spacing w:before="0" w:after="0" w:line="230" w:lineRule="exact"/>
        <w:ind w:right="80"/>
        <w:rPr>
          <w:color w:val="000000"/>
          <w:lang w:val="uk-UA"/>
        </w:rPr>
      </w:pPr>
    </w:p>
    <w:p w14:paraId="07C42935" w14:textId="77777777" w:rsidR="004F1CBE" w:rsidRPr="002A0F0B" w:rsidRDefault="004F1CBE" w:rsidP="004F1CBE">
      <w:pPr>
        <w:pStyle w:val="22"/>
        <w:shd w:val="clear" w:color="auto" w:fill="auto"/>
        <w:spacing w:before="0" w:after="0" w:line="230" w:lineRule="exact"/>
        <w:ind w:right="80"/>
        <w:rPr>
          <w:lang w:val="uk-UA"/>
        </w:rPr>
      </w:pPr>
    </w:p>
    <w:p w14:paraId="0B6D8816" w14:textId="21DECFDC" w:rsidR="004F1CBE" w:rsidRPr="00BD14DE" w:rsidRDefault="004F1CBE" w:rsidP="004F1CBE">
      <w:pPr>
        <w:pStyle w:val="1"/>
        <w:shd w:val="clear" w:color="auto" w:fill="auto"/>
        <w:tabs>
          <w:tab w:val="left" w:pos="6951"/>
        </w:tabs>
        <w:spacing w:before="0" w:after="615" w:line="270" w:lineRule="exact"/>
        <w:ind w:left="20" w:firstLine="0"/>
        <w:rPr>
          <w:lang w:val="uk-UA"/>
        </w:rPr>
      </w:pPr>
      <w:r>
        <w:rPr>
          <w:color w:val="000000"/>
          <w:lang w:val="uk-UA"/>
        </w:rPr>
        <w:t>1</w:t>
      </w:r>
      <w:r w:rsidR="00F97715">
        <w:rPr>
          <w:color w:val="000000"/>
          <w:lang w:val="uk-UA"/>
        </w:rPr>
        <w:t>7</w:t>
      </w:r>
      <w:r w:rsidR="00275A80">
        <w:rPr>
          <w:color w:val="000000"/>
          <w:lang w:val="uk-UA"/>
        </w:rPr>
        <w:t>.12.</w:t>
      </w:r>
      <w:r>
        <w:rPr>
          <w:color w:val="000000"/>
          <w:lang w:val="uk-UA"/>
        </w:rPr>
        <w:t>20</w:t>
      </w:r>
      <w:r w:rsidR="009F7975">
        <w:rPr>
          <w:color w:val="000000"/>
          <w:lang w:val="uk-UA"/>
        </w:rPr>
        <w:t>2</w:t>
      </w:r>
      <w:r w:rsidR="00F97715">
        <w:rPr>
          <w:color w:val="000000"/>
          <w:lang w:val="uk-UA"/>
        </w:rPr>
        <w:t>4</w:t>
      </w:r>
      <w:r w:rsidRPr="001A53B0">
        <w:rPr>
          <w:color w:val="000000"/>
          <w:lang w:val="uk-UA"/>
        </w:rPr>
        <w:t xml:space="preserve">                                   </w:t>
      </w:r>
      <w:r w:rsidRPr="004F1CBE">
        <w:rPr>
          <w:color w:val="000000"/>
          <w:lang w:val="uk-UA"/>
        </w:rPr>
        <w:t>м.</w:t>
      </w:r>
      <w:r w:rsidR="005778E0">
        <w:rPr>
          <w:color w:val="000000"/>
          <w:lang w:val="uk-UA"/>
        </w:rPr>
        <w:t xml:space="preserve"> </w:t>
      </w:r>
      <w:r w:rsidRPr="004F1CBE">
        <w:rPr>
          <w:color w:val="000000"/>
          <w:lang w:val="uk-UA"/>
        </w:rPr>
        <w:t xml:space="preserve">Запоріжжя                       </w:t>
      </w:r>
      <w:r w:rsidR="00381C5E" w:rsidRPr="001A53B0">
        <w:rPr>
          <w:color w:val="000000"/>
          <w:lang w:val="uk-UA"/>
        </w:rPr>
        <w:t xml:space="preserve">                      </w:t>
      </w:r>
      <w:r w:rsidRPr="004F1CBE">
        <w:rPr>
          <w:color w:val="000000"/>
          <w:lang w:val="uk-UA"/>
        </w:rPr>
        <w:t>№</w:t>
      </w:r>
      <w:r w:rsidR="004D1FC4">
        <w:rPr>
          <w:color w:val="000000"/>
          <w:lang w:val="uk-UA"/>
        </w:rPr>
        <w:t xml:space="preserve"> </w:t>
      </w:r>
      <w:proofErr w:type="spellStart"/>
      <w:r w:rsidR="004D1FC4">
        <w:rPr>
          <w:color w:val="000000"/>
          <w:lang w:val="uk-UA"/>
        </w:rPr>
        <w:t>Пл</w:t>
      </w:r>
      <w:proofErr w:type="spellEnd"/>
      <w:r w:rsidR="004D1FC4" w:rsidRPr="001A53B0">
        <w:rPr>
          <w:color w:val="000000"/>
          <w:lang w:val="uk-UA"/>
        </w:rPr>
        <w:t xml:space="preserve"> </w:t>
      </w:r>
      <w:r w:rsidR="004D1FC4">
        <w:rPr>
          <w:color w:val="000000"/>
          <w:lang w:val="en-US"/>
        </w:rPr>
        <w:t>V</w:t>
      </w:r>
      <w:r w:rsidR="00F97715">
        <w:rPr>
          <w:color w:val="000000"/>
          <w:lang w:val="uk-UA"/>
        </w:rPr>
        <w:t>ІІ-1</w:t>
      </w:r>
    </w:p>
    <w:p w14:paraId="040A5F74" w14:textId="33C0FFA9" w:rsidR="006E414F" w:rsidRPr="006E414F" w:rsidRDefault="00275A80" w:rsidP="001A53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5A80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Угоди між Департаментом освіти і науки Запорізької облдержадміністрації та комітетом Запорізької обласної організації Профспілки працівників освіти і науки України на 2021-2025 роки в 202</w:t>
      </w:r>
      <w:r w:rsidR="00F9771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75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1CFCA61B" w14:textId="77777777" w:rsidR="004F1CBE" w:rsidRPr="004F1CBE" w:rsidRDefault="004F1CBE" w:rsidP="004F1C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37D1FCB" w14:textId="514C51E5" w:rsidR="00275A80" w:rsidRDefault="00275A80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Захисні положення Галузевої та обласної угод стали основою для  територіальних угод і колективних договорів, сприяли упорядкуванню неврегульованих законодавством трудових та інших питань, у тому числі робочого часу, умов праці, додаткової оплати 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умовах захисту та підтримки працівників під час 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>військового стану та 70 відсотків окупації території Запорізької області російськими військами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397B40" w14:textId="0E1CD5A2" w:rsidR="00275A80" w:rsidRPr="00D979C5" w:rsidRDefault="00275A80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Договірним процесом охоплено заклади і установи освіти, профспілкові організації яких входять до складу районних, територіальних, об</w:t>
      </w:r>
      <w:r w:rsidRPr="002E53E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єднаних територіальних</w:t>
      </w:r>
      <w:r w:rsidR="002E53EE">
        <w:rPr>
          <w:rFonts w:ascii="Times New Roman" w:hAnsi="Times New Roman" w:cs="Times New Roman"/>
          <w:sz w:val="28"/>
          <w:szCs w:val="28"/>
          <w:lang w:val="uk-UA"/>
        </w:rPr>
        <w:t>, міських організацій Профспілки, заклад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E53EE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освіти, 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>заклади освіти м. Запоріжжя, які знаходяться на неокупованій території або евакуйовані</w:t>
      </w:r>
      <w:r w:rsidRPr="00D979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3A0B2F" w14:textId="69DE1CA1" w:rsidR="00275A80" w:rsidRDefault="00275A80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Підвищенню рівня соціальної захищеності працівників сприяла реалізація передбачених угодою заходів щодо повної оплати праці, надання відпусток, виплати допомоги на оздоровлення при наданні щорічних відпусток</w:t>
      </w:r>
      <w:r w:rsidR="00F977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715">
        <w:rPr>
          <w:rFonts w:ascii="Times New Roman" w:hAnsi="Times New Roman" w:cs="Times New Roman"/>
          <w:sz w:val="28"/>
          <w:szCs w:val="28"/>
          <w:lang w:val="uk-UA"/>
        </w:rPr>
        <w:t>різних видів доплат, щорічної винагороди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CBE81C" w14:textId="7623CE9C" w:rsidR="00275A80" w:rsidRDefault="00275A80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час роботи в умовах дистанційного навчання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 xml:space="preserve"> своєчасно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заробітна плата вчителям, вихователям, викладачам, науково-педагогічним працівникам закладів та установ освіти. </w:t>
      </w:r>
    </w:p>
    <w:p w14:paraId="56BA3B5E" w14:textId="1E390E8D" w:rsidR="00F97715" w:rsidRDefault="00F97715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евакуйованих громадах оплата праці працівників проводиться частково. Деякі заклади реформовані, педпрацівники вимушені шукати іншу роботу. У м. Запоріжжі протягом воєнного часу проводяться сумнівні реформи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освіти. Це викликає логічне обурення в педагогічних колективах, серед батьків і учнів.</w:t>
      </w:r>
    </w:p>
    <w:p w14:paraId="1BEE8359" w14:textId="77777777" w:rsidR="00275A80" w:rsidRDefault="00275A80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переважній більшості невиконання окремих положень угод і колдоговорів зумовлено недостатнім фінансуванням закладів освіти, а інколи цілеспрямованою економією освітньої субвенції, особливо керівниками громад і управліннями освітою.</w:t>
      </w:r>
    </w:p>
    <w:p w14:paraId="2831B929" w14:textId="3BB1CC6D" w:rsidR="00275A80" w:rsidRDefault="00275A80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більшості закладів не виділяється 0,2% на охорону праці.</w:t>
      </w:r>
    </w:p>
    <w:p w14:paraId="16992CD8" w14:textId="77777777" w:rsidR="00275A80" w:rsidRDefault="00CF5CCB" w:rsidP="00275A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голови обласної організації Профспілки Гринь Н.І., п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>ленум комітету обласної організації Профспілки</w:t>
      </w:r>
    </w:p>
    <w:p w14:paraId="0D5A10DF" w14:textId="77777777" w:rsidR="00275A80" w:rsidRPr="00275A80" w:rsidRDefault="00275A80" w:rsidP="00275A80">
      <w:pPr>
        <w:pStyle w:val="30"/>
        <w:keepNext/>
        <w:keepLines/>
        <w:shd w:val="clear" w:color="auto" w:fill="auto"/>
        <w:spacing w:before="0" w:after="267" w:line="280" w:lineRule="exact"/>
        <w:ind w:left="20"/>
        <w:rPr>
          <w:lang w:val="uk-UA"/>
        </w:rPr>
      </w:pPr>
      <w:r w:rsidRPr="00275A80">
        <w:rPr>
          <w:color w:val="000000"/>
          <w:lang w:val="uk-UA"/>
        </w:rPr>
        <w:t>ПОСТАНОВЛЯЄ:</w:t>
      </w:r>
    </w:p>
    <w:p w14:paraId="5345E98B" w14:textId="1DE170A4" w:rsidR="00275A80" w:rsidRDefault="00275A80" w:rsidP="00275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5CCB">
        <w:rPr>
          <w:rFonts w:ascii="Times New Roman" w:hAnsi="Times New Roman" w:cs="Times New Roman"/>
          <w:sz w:val="28"/>
          <w:szCs w:val="28"/>
          <w:lang w:val="uk-UA"/>
        </w:rPr>
        <w:t>Інформацію щодо виконання</w:t>
      </w:r>
      <w:r w:rsidRPr="005C19BF">
        <w:rPr>
          <w:rFonts w:ascii="Times New Roman" w:hAnsi="Times New Roman" w:cs="Times New Roman"/>
          <w:sz w:val="28"/>
          <w:szCs w:val="28"/>
          <w:lang w:val="uk-UA"/>
        </w:rPr>
        <w:t xml:space="preserve"> положень Угоди між Департаментом  освіти і науки Запорізької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 та комітетом обласної організації Профспілки</w:t>
      </w:r>
      <w:r w:rsidR="00CF5CCB">
        <w:rPr>
          <w:rFonts w:ascii="Times New Roman" w:hAnsi="Times New Roman" w:cs="Times New Roman"/>
          <w:sz w:val="28"/>
          <w:szCs w:val="28"/>
          <w:lang w:val="uk-UA"/>
        </w:rPr>
        <w:t xml:space="preserve"> в 202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5CCB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14:paraId="3C1D4B9E" w14:textId="06A22C9C" w:rsidR="00275A80" w:rsidRDefault="00CF5CCB" w:rsidP="00275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 xml:space="preserve">. Визнати виконаними </w:t>
      </w:r>
      <w:r w:rsidR="0018601D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 xml:space="preserve"> пунктів, частково виконаними </w:t>
      </w:r>
      <w:r w:rsidR="0018601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 xml:space="preserve"> пунктів, не виконаними </w:t>
      </w:r>
      <w:r w:rsidR="001860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886C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AC93C" w14:textId="5FDC0BA3" w:rsidR="00275A80" w:rsidRDefault="00CF5CCB" w:rsidP="00275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>. Визнати роботу сторін Угоди такою, що спрямована на реалізацію зобов’язань та домовленостей і потребує подальших зусиль на їх виконання з метою посилення соціально-економічного захисту працівників галузі області</w:t>
      </w:r>
      <w:r w:rsidR="002A0F0B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воєнного стану</w:t>
      </w:r>
      <w:r w:rsidR="00275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36DEA9" w14:textId="77777777" w:rsidR="00275A80" w:rsidRPr="00F97715" w:rsidRDefault="00275A80" w:rsidP="00F977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715">
        <w:rPr>
          <w:rFonts w:ascii="Times New Roman" w:hAnsi="Times New Roman" w:cs="Times New Roman"/>
          <w:sz w:val="28"/>
          <w:szCs w:val="28"/>
          <w:lang w:val="uk-UA"/>
        </w:rPr>
        <w:t xml:space="preserve">4. Головам районних, </w:t>
      </w:r>
      <w:r w:rsidR="00CF5CCB" w:rsidRPr="00F9771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територіальних, об’єднаних 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>територіальних</w:t>
      </w:r>
      <w:r w:rsidR="00CF5CCB" w:rsidRPr="00F977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CCB" w:rsidRPr="00F97715">
        <w:rPr>
          <w:rFonts w:ascii="Times New Roman" w:hAnsi="Times New Roman" w:cs="Times New Roman"/>
          <w:sz w:val="28"/>
          <w:szCs w:val="28"/>
          <w:lang w:val="uk-UA"/>
        </w:rPr>
        <w:t>міських о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 xml:space="preserve">рганізацій Профспілки; ППО </w:t>
      </w:r>
      <w:r w:rsidR="00CF5CCB" w:rsidRPr="00F97715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08C765" w14:textId="77777777" w:rsidR="00D979C5" w:rsidRPr="00F97715" w:rsidRDefault="00D979C5" w:rsidP="00F977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715">
        <w:rPr>
          <w:rFonts w:ascii="Times New Roman" w:hAnsi="Times New Roman" w:cs="Times New Roman"/>
          <w:sz w:val="28"/>
          <w:szCs w:val="28"/>
          <w:lang w:val="uk-UA"/>
        </w:rPr>
        <w:t>4.1. При укладанні регіональних угод та колективних договорів передбачати в них положення Галузевої та обласної галузевої угод га 2021-2025 роки.</w:t>
      </w:r>
    </w:p>
    <w:p w14:paraId="7BD64AE6" w14:textId="772874FC" w:rsidR="00275A80" w:rsidRPr="00F97715" w:rsidRDefault="00275A80" w:rsidP="00F977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71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979C5" w:rsidRPr="00F977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>. Систематично доводити до членів Профспілки інформацію і забезпечити роз’яснення питань соціального партнерства та дій усіх організаційних ланок Профспілки щодо захисту їх трудових, соціально-економічних прав та інтересів</w:t>
      </w:r>
      <w:r w:rsidR="002A0F0B" w:rsidRPr="00F97715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воєнного стану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045842" w14:textId="3AA3B35A" w:rsidR="00275A80" w:rsidRDefault="00275A80" w:rsidP="00F977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71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979C5" w:rsidRPr="00F977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97715">
        <w:rPr>
          <w:rFonts w:ascii="Times New Roman" w:hAnsi="Times New Roman" w:cs="Times New Roman"/>
          <w:sz w:val="28"/>
          <w:szCs w:val="28"/>
          <w:lang w:val="uk-UA"/>
        </w:rPr>
        <w:t>. Забезпечити належний громадський контроль за дотриманням чинного законодавства, надання інформаційної, юридичної, організаційної допомоги.</w:t>
      </w:r>
    </w:p>
    <w:p w14:paraId="352452F8" w14:textId="77777777" w:rsidR="00F97715" w:rsidRPr="00F97715" w:rsidRDefault="00F97715" w:rsidP="00F977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CBABBD0" w14:textId="77777777" w:rsidR="00275A80" w:rsidRPr="005C19BF" w:rsidRDefault="00275A80" w:rsidP="00275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постанови покласти на президію та голову обласної організації Профспілки працівників освіти і науки України Гринь Н.І.</w:t>
      </w:r>
    </w:p>
    <w:p w14:paraId="7E98B239" w14:textId="77777777" w:rsidR="005778E0" w:rsidRDefault="00FE0675" w:rsidP="00FE06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</w:p>
    <w:p w14:paraId="42FA20E7" w14:textId="77777777" w:rsidR="005778E0" w:rsidRDefault="005778E0" w:rsidP="00FE06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0675" w:rsidRPr="00FE0675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1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0675"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рганізації </w:t>
      </w:r>
    </w:p>
    <w:p w14:paraId="10CD22D9" w14:textId="77777777" w:rsidR="00FE0675" w:rsidRPr="00FE0675" w:rsidRDefault="00FE0675" w:rsidP="00FE06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Профспілки                                                                            </w:t>
      </w:r>
      <w:r w:rsidR="009201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1FC4">
        <w:rPr>
          <w:rFonts w:ascii="Times New Roman" w:hAnsi="Times New Roman" w:cs="Times New Roman"/>
          <w:sz w:val="28"/>
          <w:szCs w:val="28"/>
          <w:lang w:val="uk-UA"/>
        </w:rPr>
        <w:t xml:space="preserve">           Надія ГРИНЬ</w:t>
      </w:r>
    </w:p>
    <w:sectPr w:rsidR="00FE0675" w:rsidRPr="00FE0675" w:rsidSect="00EF5AF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66"/>
    <w:rsid w:val="00142EE1"/>
    <w:rsid w:val="0018601D"/>
    <w:rsid w:val="001A53B0"/>
    <w:rsid w:val="00275A80"/>
    <w:rsid w:val="00282EA7"/>
    <w:rsid w:val="002A0F0B"/>
    <w:rsid w:val="002B2901"/>
    <w:rsid w:val="002E53EE"/>
    <w:rsid w:val="00303E9C"/>
    <w:rsid w:val="00381C5E"/>
    <w:rsid w:val="003A0646"/>
    <w:rsid w:val="003B6A10"/>
    <w:rsid w:val="00464805"/>
    <w:rsid w:val="004A28BF"/>
    <w:rsid w:val="004D1FC4"/>
    <w:rsid w:val="004F1CBE"/>
    <w:rsid w:val="005778E0"/>
    <w:rsid w:val="005C2DE3"/>
    <w:rsid w:val="006113BE"/>
    <w:rsid w:val="00611FE1"/>
    <w:rsid w:val="00647FF0"/>
    <w:rsid w:val="006C7A71"/>
    <w:rsid w:val="006E414F"/>
    <w:rsid w:val="00716E66"/>
    <w:rsid w:val="007426DE"/>
    <w:rsid w:val="007E5115"/>
    <w:rsid w:val="00845989"/>
    <w:rsid w:val="00886C77"/>
    <w:rsid w:val="0092011A"/>
    <w:rsid w:val="00936AED"/>
    <w:rsid w:val="009F7975"/>
    <w:rsid w:val="00A0739C"/>
    <w:rsid w:val="00A5113B"/>
    <w:rsid w:val="00A65D73"/>
    <w:rsid w:val="00B872FF"/>
    <w:rsid w:val="00BB1EF0"/>
    <w:rsid w:val="00BD14DE"/>
    <w:rsid w:val="00C50DA4"/>
    <w:rsid w:val="00CB734F"/>
    <w:rsid w:val="00CC29DB"/>
    <w:rsid w:val="00CC5690"/>
    <w:rsid w:val="00CF5CCB"/>
    <w:rsid w:val="00D67CBF"/>
    <w:rsid w:val="00D979C5"/>
    <w:rsid w:val="00DF3205"/>
    <w:rsid w:val="00E137F3"/>
    <w:rsid w:val="00E8307B"/>
    <w:rsid w:val="00E85166"/>
    <w:rsid w:val="00ED2843"/>
    <w:rsid w:val="00EF5AF6"/>
    <w:rsid w:val="00F04F55"/>
    <w:rsid w:val="00F51D81"/>
    <w:rsid w:val="00F67722"/>
    <w:rsid w:val="00F97715"/>
    <w:rsid w:val="00FE067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A603"/>
  <w15:docId w15:val="{C5650D5C-8B51-407F-B651-AD8A9F3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CBE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4F1C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1CBE"/>
    <w:pPr>
      <w:widowControl w:val="0"/>
      <w:shd w:val="clear" w:color="auto" w:fill="FFFFFF"/>
      <w:spacing w:before="360" w:after="600" w:line="326" w:lineRule="exact"/>
      <w:ind w:hanging="14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4F1CB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4F1CB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Заголовок №2_"/>
    <w:basedOn w:val="a0"/>
    <w:link w:val="20"/>
    <w:locked/>
    <w:rsid w:val="004F1CB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4F1CBE"/>
    <w:pPr>
      <w:widowControl w:val="0"/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">
    <w:name w:val="Заголовок №3_"/>
    <w:basedOn w:val="a0"/>
    <w:link w:val="30"/>
    <w:locked/>
    <w:rsid w:val="004F1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F1CBE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4F1C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CBE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pt">
    <w:name w:val="Заголовок №3 + Интервал 3 pt"/>
    <w:basedOn w:val="3"/>
    <w:rsid w:val="004F1CB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ЗОО ППОНУ Фахівець</cp:lastModifiedBy>
  <cp:revision>78</cp:revision>
  <cp:lastPrinted>2024-04-15T10:25:00Z</cp:lastPrinted>
  <dcterms:created xsi:type="dcterms:W3CDTF">2014-11-27T12:18:00Z</dcterms:created>
  <dcterms:modified xsi:type="dcterms:W3CDTF">2025-04-30T11:35:00Z</dcterms:modified>
</cp:coreProperties>
</file>